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67" w:rsidRDefault="00B40F67">
      <w:r>
        <w:t xml:space="preserve">        </w:t>
      </w:r>
    </w:p>
    <w:p w:rsidR="00B40F67" w:rsidRDefault="004D5247" w:rsidP="001733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2.25pt">
            <v:imagedata r:id="rId6" o:title="download (1)"/>
          </v:shape>
        </w:pict>
      </w:r>
      <w:r w:rsidR="001733C2">
        <w:tab/>
      </w:r>
      <w:r w:rsidR="001733C2">
        <w:tab/>
      </w:r>
      <w:r w:rsidR="001733C2">
        <w:tab/>
      </w:r>
      <w:r w:rsidR="001733C2">
        <w:tab/>
      </w:r>
      <w:r w:rsidR="001733C2">
        <w:tab/>
      </w:r>
      <w:r w:rsidR="001733C2">
        <w:tab/>
      </w:r>
      <w:r w:rsidR="001733C2">
        <w:rPr>
          <w:noProof/>
          <w:lang w:eastAsia="tr-TR"/>
        </w:rPr>
        <w:drawing>
          <wp:inline distT="0" distB="0" distL="0" distR="0">
            <wp:extent cx="1668780" cy="1668780"/>
            <wp:effectExtent l="0" t="0" r="7620" b="7620"/>
            <wp:docPr id="3" name="Resim 3" descr="Altındağ İlçe Milli Eğitim Müdürlüğü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ındağ İlçe Milli Eğitim Müdürlüğü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04" cy="16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67" w:rsidRDefault="00B40F67"/>
    <w:p w:rsidR="00B40F67" w:rsidRPr="007E1DDC" w:rsidRDefault="00B40F67" w:rsidP="001733C2">
      <w:pPr>
        <w:tabs>
          <w:tab w:val="center" w:pos="4535"/>
          <w:tab w:val="left" w:pos="7785"/>
          <w:tab w:val="left" w:pos="81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E1DDC">
        <w:rPr>
          <w:rFonts w:ascii="Times New Roman" w:hAnsi="Times New Roman"/>
          <w:b/>
          <w:sz w:val="52"/>
          <w:szCs w:val="52"/>
        </w:rPr>
        <w:t>T.C.</w:t>
      </w:r>
    </w:p>
    <w:p w:rsidR="00B40F67" w:rsidRPr="007E1DDC" w:rsidRDefault="00B40F67" w:rsidP="001733C2">
      <w:pPr>
        <w:tabs>
          <w:tab w:val="center" w:pos="4535"/>
          <w:tab w:val="left" w:pos="7785"/>
          <w:tab w:val="left" w:pos="81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40F67" w:rsidRPr="007E1DDC" w:rsidRDefault="00B40F67" w:rsidP="00173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ALTINDAĞ</w:t>
      </w:r>
      <w:r w:rsidRPr="007E1DDC">
        <w:rPr>
          <w:rFonts w:ascii="Times New Roman" w:hAnsi="Times New Roman"/>
          <w:b/>
          <w:sz w:val="52"/>
          <w:szCs w:val="52"/>
        </w:rPr>
        <w:t xml:space="preserve"> KAYMAKAMLIĞI</w:t>
      </w:r>
    </w:p>
    <w:p w:rsidR="00B40F67" w:rsidRPr="007E1DDC" w:rsidRDefault="00B40F67" w:rsidP="00173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B40F67" w:rsidRPr="007E1DDC" w:rsidRDefault="00B40F67" w:rsidP="001733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E1DDC">
        <w:rPr>
          <w:rFonts w:ascii="Times New Roman" w:hAnsi="Times New Roman"/>
          <w:b/>
          <w:sz w:val="52"/>
          <w:szCs w:val="52"/>
        </w:rPr>
        <w:t>İlçe Milli Eğitim Müdürlüğü</w:t>
      </w:r>
    </w:p>
    <w:p w:rsidR="00B40F67" w:rsidRDefault="00B40F67" w:rsidP="00B4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B40F67" w:rsidRDefault="00B40F67" w:rsidP="00B40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B40F67" w:rsidRPr="00B70108" w:rsidRDefault="00B40F67" w:rsidP="00B40F67">
      <w:pPr>
        <w:spacing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96"/>
          <w:szCs w:val="96"/>
        </w:rPr>
        <w:t>“</w:t>
      </w:r>
      <w:r w:rsidRPr="00B70108">
        <w:rPr>
          <w:rFonts w:ascii="Times New Roman" w:hAnsi="Times New Roman"/>
          <w:b/>
          <w:sz w:val="72"/>
          <w:szCs w:val="72"/>
        </w:rPr>
        <w:t>Altındağ Okuyor,</w:t>
      </w:r>
    </w:p>
    <w:p w:rsidR="00A8540E" w:rsidRDefault="00B40F67" w:rsidP="00B40F67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B70108">
        <w:rPr>
          <w:rFonts w:ascii="Times New Roman" w:hAnsi="Times New Roman"/>
          <w:b/>
          <w:sz w:val="72"/>
          <w:szCs w:val="72"/>
        </w:rPr>
        <w:t>Yeni Dünyalarla Tanışıyor</w:t>
      </w:r>
      <w:r w:rsidR="00A8540E">
        <w:rPr>
          <w:rFonts w:ascii="Times New Roman" w:hAnsi="Times New Roman"/>
          <w:b/>
          <w:sz w:val="72"/>
          <w:szCs w:val="72"/>
        </w:rPr>
        <w:t>”</w:t>
      </w:r>
      <w:r w:rsidR="00A8540E">
        <w:rPr>
          <w:rFonts w:ascii="Times New Roman" w:hAnsi="Times New Roman"/>
          <w:b/>
          <w:sz w:val="96"/>
          <w:szCs w:val="96"/>
        </w:rPr>
        <w:t xml:space="preserve"> </w:t>
      </w:r>
    </w:p>
    <w:p w:rsidR="00A8540E" w:rsidRDefault="00A8540E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40F67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P</w:t>
      </w:r>
      <w:r w:rsidRPr="00453CB2">
        <w:rPr>
          <w:rFonts w:ascii="Times New Roman" w:hAnsi="Times New Roman"/>
          <w:b/>
          <w:sz w:val="44"/>
          <w:szCs w:val="44"/>
        </w:rPr>
        <w:t>ROJESİ</w:t>
      </w:r>
    </w:p>
    <w:p w:rsidR="00B40F67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A8540E" w:rsidRDefault="00A8540E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40F67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E7D32">
        <w:rPr>
          <w:rFonts w:ascii="Times New Roman" w:hAnsi="Times New Roman"/>
          <w:b/>
          <w:sz w:val="44"/>
          <w:szCs w:val="44"/>
        </w:rPr>
        <w:t>2021</w:t>
      </w:r>
    </w:p>
    <w:p w:rsidR="00B40F67" w:rsidRPr="00C41A1B" w:rsidRDefault="00B40F67" w:rsidP="00B40F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ALTINDAĞ</w:t>
      </w:r>
      <w:r w:rsidRPr="00C41A1B">
        <w:rPr>
          <w:rFonts w:ascii="Times New Roman" w:hAnsi="Times New Roman"/>
          <w:b/>
          <w:sz w:val="28"/>
          <w:szCs w:val="28"/>
        </w:rPr>
        <w:t xml:space="preserve"> İLÇE MİLLİ EĞİTİM MÜDÜRLÜĞÜ</w:t>
      </w:r>
    </w:p>
    <w:p w:rsidR="00B40F67" w:rsidRPr="00C41A1B" w:rsidRDefault="00B40F67" w:rsidP="00B4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A1B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Altındağ Okuyor, Yeni Dünyalarla Tanışıyor</w:t>
      </w:r>
      <w:r w:rsidRPr="00C41A1B">
        <w:rPr>
          <w:rFonts w:ascii="Times New Roman" w:hAnsi="Times New Roman"/>
          <w:b/>
          <w:sz w:val="28"/>
          <w:szCs w:val="28"/>
        </w:rPr>
        <w:t>” RROJESİ</w:t>
      </w:r>
    </w:p>
    <w:p w:rsidR="00B40F67" w:rsidRDefault="00B40F67" w:rsidP="00B4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A1B">
        <w:rPr>
          <w:rFonts w:ascii="Times New Roman" w:hAnsi="Times New Roman"/>
          <w:b/>
          <w:sz w:val="28"/>
          <w:szCs w:val="28"/>
        </w:rPr>
        <w:t>UYGULAMA YÖNERGESİ</w:t>
      </w:r>
    </w:p>
    <w:p w:rsidR="00B40F67" w:rsidRPr="00C41A1B" w:rsidRDefault="00B40F67" w:rsidP="00B4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Pr="00AE7D32" w:rsidRDefault="00B40F67" w:rsidP="00B40F67">
      <w:pPr>
        <w:rPr>
          <w:rFonts w:ascii="Times New Roman" w:hAnsi="Times New Roman"/>
          <w:sz w:val="24"/>
          <w:szCs w:val="24"/>
        </w:rPr>
      </w:pPr>
      <w:r w:rsidRPr="00C6756C">
        <w:rPr>
          <w:rFonts w:ascii="Times New Roman" w:hAnsi="Times New Roman"/>
          <w:b/>
          <w:sz w:val="24"/>
          <w:szCs w:val="24"/>
        </w:rPr>
        <w:t>PROJENİN AD</w:t>
      </w:r>
      <w:r>
        <w:rPr>
          <w:rFonts w:ascii="Times New Roman" w:hAnsi="Times New Roman"/>
          <w:b/>
          <w:sz w:val="24"/>
          <w:szCs w:val="24"/>
        </w:rPr>
        <w:t>I</w:t>
      </w:r>
      <w:r w:rsidRPr="00AE7D32">
        <w:rPr>
          <w:rFonts w:ascii="Times New Roman" w:hAnsi="Times New Roman"/>
          <w:sz w:val="24"/>
          <w:szCs w:val="24"/>
        </w:rPr>
        <w:t>:”</w:t>
      </w:r>
      <w:r w:rsidRPr="00B701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Altındağ Okuyor, Yeni Dünyalarla Tanışıyor</w:t>
      </w:r>
      <w:r w:rsidRPr="00AE7D32">
        <w:rPr>
          <w:rFonts w:ascii="Times New Roman" w:hAnsi="Times New Roman"/>
          <w:b/>
          <w:sz w:val="24"/>
          <w:szCs w:val="24"/>
        </w:rPr>
        <w:t>”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 w:rsidRPr="00465A7E">
        <w:rPr>
          <w:rFonts w:ascii="Times New Roman" w:hAnsi="Times New Roman"/>
          <w:b/>
          <w:sz w:val="24"/>
          <w:szCs w:val="24"/>
        </w:rPr>
        <w:t>UYGULAMA ALANI: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İlçemizde bulunan resmi /</w:t>
      </w:r>
      <w:r w:rsidRPr="00465A7E">
        <w:rPr>
          <w:rFonts w:ascii="Times New Roman" w:hAnsi="Times New Roman"/>
          <w:sz w:val="24"/>
          <w:szCs w:val="24"/>
        </w:rPr>
        <w:t>özel ilkokul</w:t>
      </w:r>
      <w:r w:rsidRPr="004B05C6">
        <w:rPr>
          <w:rFonts w:ascii="Times New Roman" w:hAnsi="Times New Roman"/>
          <w:sz w:val="24"/>
          <w:szCs w:val="24"/>
        </w:rPr>
        <w:t xml:space="preserve"> </w:t>
      </w:r>
      <w:r w:rsidRPr="00465A7E">
        <w:rPr>
          <w:rFonts w:ascii="Times New Roman" w:hAnsi="Times New Roman"/>
          <w:sz w:val="24"/>
          <w:szCs w:val="24"/>
        </w:rPr>
        <w:t xml:space="preserve">ve ortaokullar </w:t>
      </w:r>
      <w:r>
        <w:rPr>
          <w:rFonts w:ascii="Times New Roman" w:hAnsi="Times New Roman"/>
          <w:sz w:val="24"/>
          <w:szCs w:val="24"/>
        </w:rPr>
        <w:t>(1. ve 8. sınıflar</w:t>
      </w:r>
      <w:r w:rsidRPr="00465A7E">
        <w:rPr>
          <w:rFonts w:ascii="Times New Roman" w:hAnsi="Times New Roman"/>
          <w:sz w:val="24"/>
          <w:szCs w:val="24"/>
        </w:rPr>
        <w:t xml:space="preserve"> hariç) </w:t>
      </w:r>
    </w:p>
    <w:p w:rsidR="00B40F67" w:rsidRPr="00524E73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HEDEF KİTLE:</w:t>
      </w:r>
      <w:r>
        <w:rPr>
          <w:rFonts w:ascii="Times New Roman" w:hAnsi="Times New Roman"/>
          <w:sz w:val="24"/>
          <w:szCs w:val="24"/>
        </w:rPr>
        <w:t xml:space="preserve"> İlçemizdeki resmi / özel ilkokul ve </w:t>
      </w:r>
      <w:r w:rsidRPr="00BD46DB">
        <w:rPr>
          <w:rFonts w:ascii="Times New Roman" w:hAnsi="Times New Roman"/>
          <w:sz w:val="24"/>
          <w:szCs w:val="24"/>
        </w:rPr>
        <w:t>ortaokullarda</w:t>
      </w:r>
      <w:r>
        <w:rPr>
          <w:rFonts w:ascii="Times New Roman" w:hAnsi="Times New Roman"/>
          <w:sz w:val="24"/>
          <w:szCs w:val="24"/>
        </w:rPr>
        <w:t xml:space="preserve"> (1. ve 8. sınıflar hariç) eğitim gören öğrenciler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 SAHİBİ: </w:t>
      </w:r>
      <w:r w:rsidRPr="00B70108">
        <w:rPr>
          <w:rFonts w:ascii="Times New Roman" w:hAnsi="Times New Roman"/>
          <w:bCs/>
          <w:sz w:val="24"/>
          <w:szCs w:val="24"/>
        </w:rPr>
        <w:t>Altındağ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0E7F">
        <w:rPr>
          <w:rFonts w:ascii="Times New Roman" w:hAnsi="Times New Roman"/>
          <w:sz w:val="24"/>
          <w:szCs w:val="24"/>
        </w:rPr>
        <w:t>İlçe</w:t>
      </w:r>
      <w:r>
        <w:rPr>
          <w:rFonts w:ascii="Times New Roman" w:hAnsi="Times New Roman"/>
          <w:sz w:val="24"/>
          <w:szCs w:val="24"/>
        </w:rPr>
        <w:t xml:space="preserve"> Milli Eğitim Müdürlüğü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PROJENİN PAYDAŞLARI: </w:t>
      </w:r>
      <w:r>
        <w:rPr>
          <w:rFonts w:ascii="Times New Roman" w:hAnsi="Times New Roman"/>
          <w:sz w:val="24"/>
          <w:szCs w:val="24"/>
        </w:rPr>
        <w:t>Altındağ Kaymakamlığı-Altındağ İlçe Milli Eğitim Müdürlüğü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PROJENİN AMACI: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F67" w:rsidRPr="00EA6456" w:rsidRDefault="00B40F67" w:rsidP="00B40F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Altındağ İlçe Milli Eğitim Müdürlüğü olarak; </w:t>
      </w:r>
      <w:r>
        <w:rPr>
          <w:rFonts w:ascii="Times New Roman" w:hAnsi="Times New Roman"/>
          <w:b/>
          <w:sz w:val="24"/>
          <w:szCs w:val="24"/>
        </w:rPr>
        <w:t>Salgın süreciyle</w:t>
      </w:r>
      <w:r w:rsidRPr="00EA6456">
        <w:rPr>
          <w:rFonts w:ascii="Times New Roman" w:hAnsi="Times New Roman"/>
          <w:b/>
          <w:sz w:val="24"/>
          <w:szCs w:val="24"/>
        </w:rPr>
        <w:t xml:space="preserve"> tekrar gündeme gelen uzaktan eğitim </w:t>
      </w:r>
      <w:r>
        <w:rPr>
          <w:rFonts w:ascii="Times New Roman" w:hAnsi="Times New Roman"/>
          <w:b/>
          <w:sz w:val="24"/>
          <w:szCs w:val="24"/>
        </w:rPr>
        <w:t>süreci ve 2021-2022 Eğitim Öğretim yılı süresince</w:t>
      </w:r>
      <w:r w:rsidRPr="00EA6456">
        <w:rPr>
          <w:rFonts w:ascii="Times New Roman" w:hAnsi="Times New Roman"/>
          <w:b/>
          <w:sz w:val="24"/>
          <w:szCs w:val="24"/>
        </w:rPr>
        <w:t>;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-Çocuklarımızın evde kaliteli zaman geçirmelerini sağlamak,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-Sorumluluk duygusunu geliştirebilmek,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-Öğrencilere okuma alışkanlığı kazandırmak,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-Sosyal medya bağımlılığından koruyabilmek,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-Okul yaşamından koparmamak,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-Yarışma heyecanı yaşatarak, öğrencilerin arkadaşlarıyla ve öğretmenleriyle ilişkilerini sıcak tutmak,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-Okuduğunu anlayan ve yorumlayan bireyler olarak yetişmelerine katkı sağlamak,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-Türkçeyi doğru ve etkili kullanabilme becerisi geliştirmek,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Öğrencilerin hayal dünyalarını zenginleştirebilmek,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-Karar verme yeteneklerini geliştirmek,</w:t>
      </w:r>
    </w:p>
    <w:p w:rsidR="00B40F67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-Genel kültürü arttırmaktır.</w:t>
      </w:r>
    </w:p>
    <w:p w:rsidR="00B40F67" w:rsidRPr="00977761" w:rsidRDefault="00B40F67" w:rsidP="00B40F67">
      <w:pPr>
        <w:spacing w:line="240" w:lineRule="auto"/>
        <w:rPr>
          <w:rFonts w:ascii="Times New Roman" w:hAnsi="Times New Roman"/>
          <w:sz w:val="24"/>
          <w:szCs w:val="24"/>
        </w:rPr>
      </w:pPr>
      <w:r w:rsidRPr="00C6756C">
        <w:rPr>
          <w:rFonts w:ascii="Times New Roman" w:hAnsi="Times New Roman"/>
          <w:b/>
          <w:sz w:val="24"/>
          <w:szCs w:val="24"/>
        </w:rPr>
        <w:t>PROJENİN KONUSU:</w:t>
      </w:r>
      <w:r>
        <w:rPr>
          <w:rFonts w:ascii="Times New Roman" w:hAnsi="Times New Roman"/>
          <w:sz w:val="24"/>
          <w:szCs w:val="24"/>
        </w:rPr>
        <w:t xml:space="preserve"> İlçemizde bulunan (resmi-özel toplam)  39 ilkokul</w:t>
      </w:r>
      <w:r w:rsidRPr="00C6756C">
        <w:rPr>
          <w:rFonts w:ascii="Times New Roman" w:hAnsi="Times New Roman"/>
          <w:sz w:val="24"/>
          <w:szCs w:val="24"/>
        </w:rPr>
        <w:t xml:space="preserve"> ile 2</w:t>
      </w:r>
      <w:r>
        <w:rPr>
          <w:rFonts w:ascii="Times New Roman" w:hAnsi="Times New Roman"/>
          <w:sz w:val="24"/>
          <w:szCs w:val="24"/>
        </w:rPr>
        <w:t xml:space="preserve">9 ortaokulda </w:t>
      </w:r>
      <w:r w:rsidRPr="00C6756C"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</w:rPr>
        <w:t xml:space="preserve">renim gören öğrenciler için </w:t>
      </w:r>
      <w:r w:rsidRPr="00095037">
        <w:rPr>
          <w:rFonts w:ascii="Times New Roman" w:hAnsi="Times New Roman"/>
          <w:b/>
          <w:sz w:val="24"/>
          <w:szCs w:val="24"/>
        </w:rPr>
        <w:t>(2.3.4.5.6.7.sınıf),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56C">
        <w:rPr>
          <w:rFonts w:ascii="Times New Roman" w:hAnsi="Times New Roman"/>
          <w:sz w:val="24"/>
          <w:szCs w:val="24"/>
        </w:rPr>
        <w:t>projede belirlenen takv</w:t>
      </w:r>
      <w:r>
        <w:rPr>
          <w:rFonts w:ascii="Times New Roman" w:hAnsi="Times New Roman"/>
          <w:sz w:val="24"/>
          <w:szCs w:val="24"/>
        </w:rPr>
        <w:t xml:space="preserve">im çerçevesinde sınavlarla desteklenen ” </w:t>
      </w:r>
      <w:r w:rsidRPr="00977761">
        <w:rPr>
          <w:rFonts w:ascii="Times New Roman" w:hAnsi="Times New Roman"/>
          <w:b/>
          <w:sz w:val="24"/>
          <w:szCs w:val="24"/>
        </w:rPr>
        <w:t>Kitap Okuma Yarışması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düzenlenecektir.</w:t>
      </w:r>
    </w:p>
    <w:p w:rsidR="001733C2" w:rsidRDefault="001733C2" w:rsidP="00B40F67">
      <w:pPr>
        <w:jc w:val="both"/>
        <w:rPr>
          <w:rFonts w:ascii="Times New Roman" w:hAnsi="Times New Roman"/>
          <w:b/>
          <w:sz w:val="24"/>
          <w:szCs w:val="24"/>
        </w:rPr>
      </w:pPr>
    </w:p>
    <w:p w:rsidR="00B40F67" w:rsidRPr="00C6756C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 w:rsidRPr="00C6756C">
        <w:rPr>
          <w:rFonts w:ascii="Times New Roman" w:hAnsi="Times New Roman"/>
          <w:b/>
          <w:sz w:val="24"/>
          <w:szCs w:val="24"/>
        </w:rPr>
        <w:t xml:space="preserve">PROJENİN </w:t>
      </w:r>
      <w:r>
        <w:rPr>
          <w:rFonts w:ascii="Times New Roman" w:hAnsi="Times New Roman"/>
          <w:b/>
          <w:sz w:val="24"/>
          <w:szCs w:val="24"/>
        </w:rPr>
        <w:t>HEDEFLERİ: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-2022 yılının Şubat, Mart, Nisan aylarında yapılacak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B33D0E">
        <w:rPr>
          <w:rFonts w:ascii="Times New Roman" w:hAnsi="Times New Roman"/>
          <w:b/>
          <w:sz w:val="24"/>
          <w:szCs w:val="24"/>
        </w:rPr>
        <w:t>sınavla</w:t>
      </w:r>
      <w:r>
        <w:rPr>
          <w:rFonts w:ascii="Times New Roman" w:hAnsi="Times New Roman"/>
          <w:sz w:val="24"/>
          <w:szCs w:val="24"/>
        </w:rPr>
        <w:t xml:space="preserve"> 2.sınıftan 7.sınıfa kadar</w:t>
      </w:r>
      <w:r w:rsidRPr="00C6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tüm öğrencilerde okuma alışkanlığının kazandırılması,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-Okuduğunu anlama ve yorumlama kapasitelerinin arttırılması,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-Dereceye giren öğrencilerin ödüllendirilmesiyle, okumanın özendirilmesi ve teşvik edilmesidir.</w:t>
      </w:r>
    </w:p>
    <w:p w:rsidR="00B40F67" w:rsidRDefault="00B40F67" w:rsidP="00B40F67">
      <w:pPr>
        <w:jc w:val="both"/>
        <w:rPr>
          <w:rFonts w:ascii="Times New Roman" w:hAnsi="Times New Roman"/>
          <w:b/>
          <w:sz w:val="24"/>
          <w:szCs w:val="24"/>
        </w:rPr>
      </w:pP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PROJEDEN BEKLENEN SONUÇLAR</w:t>
      </w:r>
      <w:r w:rsidRPr="00C6756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-Kitap okuma alışkanlığı erken yaşlarda kazanılır. Alışkanlık ile 4 ay gibi bir zamanda ortalama 20 günde 1(bir) kitap okunacağı için okuma alışkanlığı pekiştirilecektir.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-Yarışma heyecanıyla çocukların okumaya olan ilgisi sıcak tutulacak ve ödüllendirmelerle kitap okumanın teşviki sağlanacaktır.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-Okuduğunu anlama kapasitesindeki arttırılması, öğrencinin başta sosyal bilimler olmak üzere Fen ve Tabiat Bilimleri, Matematik ve diğer alanlarda akademik başarısında gözle görülür bir artışa sebep olacaktır.</w:t>
      </w:r>
    </w:p>
    <w:p w:rsidR="00B40F67" w:rsidRDefault="00B40F67" w:rsidP="00B40F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-Kitap okumanın, insan psikolojisindeki sakinleştirici, yapılandırıcı etkisi ile olaylara ve durumlara farklı bakış açısı geliştirme gibi etkileri, öğrencilerde erken yaşlarda kazanıma dönüşecektir.</w:t>
      </w:r>
    </w:p>
    <w:p w:rsidR="00B40F67" w:rsidRDefault="00B40F67" w:rsidP="00B40F6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PROJENİN UYGULAMA BASAMAKLARI</w:t>
      </w:r>
      <w:r w:rsidRPr="00C6756C">
        <w:rPr>
          <w:rFonts w:ascii="Times New Roman" w:hAnsi="Times New Roman"/>
          <w:b/>
          <w:sz w:val="24"/>
          <w:szCs w:val="24"/>
        </w:rPr>
        <w:t xml:space="preserve">: </w:t>
      </w:r>
    </w:p>
    <w:p w:rsidR="00B40F67" w:rsidRPr="00A8540E" w:rsidRDefault="00B40F67" w:rsidP="00B40F67">
      <w:pPr>
        <w:rPr>
          <w:rFonts w:ascii="Times New Roman" w:hAnsi="Times New Roman"/>
          <w:sz w:val="24"/>
          <w:szCs w:val="24"/>
        </w:rPr>
      </w:pPr>
      <w:r w:rsidRPr="00A8540E">
        <w:rPr>
          <w:rFonts w:ascii="Times New Roman" w:hAnsi="Times New Roman"/>
          <w:b/>
          <w:sz w:val="24"/>
          <w:szCs w:val="24"/>
        </w:rPr>
        <w:t>-02.11.20</w:t>
      </w:r>
      <w:r w:rsidR="00A8540E" w:rsidRPr="00A8540E">
        <w:rPr>
          <w:rFonts w:ascii="Times New Roman" w:hAnsi="Times New Roman"/>
          <w:b/>
          <w:sz w:val="24"/>
          <w:szCs w:val="24"/>
        </w:rPr>
        <w:t>21 tarihinde “Altındağ Okuyor, Yeni Dünyalarla Tanışıyor</w:t>
      </w:r>
      <w:r w:rsidRPr="00A8540E">
        <w:rPr>
          <w:rFonts w:ascii="Times New Roman" w:hAnsi="Times New Roman"/>
          <w:b/>
          <w:sz w:val="24"/>
          <w:szCs w:val="24"/>
        </w:rPr>
        <w:t>” Projesi</w:t>
      </w:r>
      <w:r w:rsidRPr="00A8540E">
        <w:rPr>
          <w:rFonts w:ascii="Times New Roman" w:hAnsi="Times New Roman"/>
          <w:sz w:val="24"/>
          <w:szCs w:val="24"/>
        </w:rPr>
        <w:t xml:space="preserve"> kapsamında bir yarışma tasarlanması </w:t>
      </w:r>
    </w:p>
    <w:p w:rsidR="00B40F67" w:rsidRDefault="00B40F67" w:rsidP="00B40F67">
      <w:pPr>
        <w:rPr>
          <w:rFonts w:ascii="Times New Roman" w:hAnsi="Times New Roman"/>
          <w:sz w:val="24"/>
          <w:szCs w:val="24"/>
        </w:rPr>
      </w:pPr>
      <w:r w:rsidRPr="00A8540E">
        <w:rPr>
          <w:rFonts w:ascii="Times New Roman" w:hAnsi="Times New Roman"/>
          <w:sz w:val="24"/>
          <w:szCs w:val="24"/>
        </w:rPr>
        <w:t xml:space="preserve">- </w:t>
      </w:r>
      <w:r w:rsidRPr="00A8540E">
        <w:rPr>
          <w:rFonts w:ascii="Times New Roman" w:hAnsi="Times New Roman"/>
          <w:b/>
          <w:sz w:val="24"/>
          <w:szCs w:val="24"/>
        </w:rPr>
        <w:t>29.11.2021 tarihinde</w:t>
      </w:r>
      <w:r>
        <w:rPr>
          <w:rFonts w:ascii="Times New Roman" w:hAnsi="Times New Roman"/>
          <w:sz w:val="24"/>
          <w:szCs w:val="24"/>
        </w:rPr>
        <w:t xml:space="preserve"> yarışma için her şubeden bir sınıf öğretmeni veya Türkçe öğretmeninden müteşekkil bir kitap seçme komisyonu kurulması ve üyelerle toplantı yapılarak süreç hakkında bilgilendirilmeleri,</w:t>
      </w:r>
    </w:p>
    <w:p w:rsidR="00B40F67" w:rsidRPr="00A8540E" w:rsidRDefault="00B40F67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A8540E">
        <w:rPr>
          <w:rFonts w:ascii="Times New Roman" w:hAnsi="Times New Roman"/>
          <w:b/>
          <w:sz w:val="24"/>
          <w:szCs w:val="24"/>
        </w:rPr>
        <w:t>12.12.2021 tarihinde</w:t>
      </w:r>
      <w:r w:rsidRPr="00A8540E">
        <w:rPr>
          <w:rFonts w:ascii="Times New Roman" w:hAnsi="Times New Roman"/>
          <w:sz w:val="24"/>
          <w:szCs w:val="24"/>
        </w:rPr>
        <w:t xml:space="preserve"> yarışma için </w:t>
      </w:r>
      <w:r w:rsidRPr="00A8540E">
        <w:rPr>
          <w:rFonts w:ascii="Times New Roman" w:hAnsi="Times New Roman"/>
          <w:b/>
          <w:sz w:val="24"/>
          <w:szCs w:val="24"/>
        </w:rPr>
        <w:t>2.sınıftan 7. Sınıfa kadar</w:t>
      </w:r>
      <w:r w:rsidRPr="00A8540E">
        <w:rPr>
          <w:rFonts w:ascii="Times New Roman" w:hAnsi="Times New Roman"/>
          <w:sz w:val="24"/>
          <w:szCs w:val="24"/>
        </w:rPr>
        <w:t xml:space="preserve"> tüm şubelerde 4 aylık süre zarfında okuyacakları kitapların komisyon tarafından seçilmesi,</w:t>
      </w:r>
    </w:p>
    <w:p w:rsidR="00B40F67" w:rsidRDefault="00A8540E" w:rsidP="00B40F67">
      <w:pPr>
        <w:rPr>
          <w:rFonts w:ascii="Times New Roman" w:hAnsi="Times New Roman"/>
          <w:sz w:val="24"/>
          <w:szCs w:val="24"/>
        </w:rPr>
      </w:pPr>
      <w:r w:rsidRPr="00A8540E">
        <w:rPr>
          <w:rFonts w:ascii="Times New Roman" w:hAnsi="Times New Roman"/>
          <w:b/>
          <w:sz w:val="24"/>
          <w:szCs w:val="24"/>
        </w:rPr>
        <w:t>-31.12.2021</w:t>
      </w:r>
      <w:r w:rsidR="00B40F67" w:rsidRPr="00A8540E">
        <w:rPr>
          <w:rFonts w:ascii="Times New Roman" w:hAnsi="Times New Roman"/>
          <w:b/>
          <w:sz w:val="24"/>
          <w:szCs w:val="24"/>
        </w:rPr>
        <w:t xml:space="preserve"> tarihinde</w:t>
      </w:r>
      <w:r w:rsidR="00B40F67" w:rsidRPr="00A8540E">
        <w:rPr>
          <w:rFonts w:ascii="Times New Roman" w:hAnsi="Times New Roman"/>
          <w:sz w:val="24"/>
          <w:szCs w:val="24"/>
        </w:rPr>
        <w:t xml:space="preserve"> yarışma tanıtım videolarının ve posterlerinin hazırlanarak projenin </w:t>
      </w:r>
      <w:proofErr w:type="spellStart"/>
      <w:r w:rsidR="00B40F67" w:rsidRPr="00A8540E">
        <w:rPr>
          <w:rFonts w:ascii="Times New Roman" w:hAnsi="Times New Roman"/>
          <w:sz w:val="24"/>
          <w:szCs w:val="24"/>
        </w:rPr>
        <w:t>lansmanının</w:t>
      </w:r>
      <w:proofErr w:type="spellEnd"/>
      <w:r w:rsidR="00B40F67" w:rsidRPr="00A8540E">
        <w:rPr>
          <w:rFonts w:ascii="Times New Roman" w:hAnsi="Times New Roman"/>
          <w:sz w:val="24"/>
          <w:szCs w:val="24"/>
        </w:rPr>
        <w:t xml:space="preserve"> gerçekleştirilmesi,</w:t>
      </w:r>
    </w:p>
    <w:p w:rsidR="00B40F67" w:rsidRDefault="00B40F67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-10.01</w:t>
      </w:r>
      <w:r w:rsidRPr="00FE20A2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  <w:r w:rsidRPr="00FE20A2">
        <w:rPr>
          <w:rFonts w:ascii="Times New Roman" w:hAnsi="Times New Roman"/>
          <w:b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 yarışmaya başlanması, ilçemizdeki tüm ilkokul (1. ve 8.sınıflar hariç) ve ortaokul öğrencilerinin sınav için gerekli bilgilerinden oluşan bir veri tabanı oluşturulması,</w:t>
      </w:r>
    </w:p>
    <w:p w:rsidR="00B40F67" w:rsidRPr="009913B4" w:rsidRDefault="00B40F67" w:rsidP="00B40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-Sınavlar </w:t>
      </w:r>
      <w:hyperlink r:id="rId8" w:history="1">
        <w:r w:rsidRPr="00200A8C">
          <w:rPr>
            <w:rStyle w:val="Kpr"/>
            <w:rFonts w:ascii="Times New Roman" w:hAnsi="Times New Roman"/>
            <w:sz w:val="24"/>
            <w:szCs w:val="24"/>
          </w:rPr>
          <w:t>http://altindag.meb.gov.tr</w:t>
        </w:r>
      </w:hyperlink>
      <w:r>
        <w:rPr>
          <w:rFonts w:ascii="Times New Roman" w:hAnsi="Times New Roman"/>
          <w:sz w:val="24"/>
          <w:szCs w:val="24"/>
        </w:rPr>
        <w:t xml:space="preserve"> adresindeki sınav butonundan, tüm şubeler için ayrı tarih ve saatlerde çevrimiçi gerçekleştirilecektir.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-18.04.2022 </w:t>
      </w:r>
      <w:r w:rsidRPr="00BD25BF">
        <w:rPr>
          <w:rFonts w:ascii="Times New Roman" w:hAnsi="Times New Roman"/>
          <w:b/>
          <w:sz w:val="24"/>
          <w:szCs w:val="24"/>
        </w:rPr>
        <w:t>tarihinde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B42A90">
        <w:rPr>
          <w:rFonts w:ascii="Times New Roman" w:hAnsi="Times New Roman"/>
          <w:b/>
          <w:sz w:val="24"/>
          <w:szCs w:val="24"/>
        </w:rPr>
        <w:t>sınavın</w:t>
      </w:r>
      <w:r>
        <w:rPr>
          <w:rFonts w:ascii="Times New Roman" w:hAnsi="Times New Roman"/>
          <w:sz w:val="24"/>
          <w:szCs w:val="24"/>
        </w:rPr>
        <w:t xml:space="preserve"> toplam sonuçlarına göre sınavlarda en çok doğru yanıtı en kısa zamanda veren öğrencilerin sıralamasına göre her şubenin ilk üç dereceye giren öğrencilerinin ilan edilmesi</w:t>
      </w:r>
      <w:r w:rsidR="00A8540E">
        <w:rPr>
          <w:rFonts w:ascii="Times New Roman" w:hAnsi="Times New Roman"/>
          <w:sz w:val="24"/>
          <w:szCs w:val="24"/>
        </w:rPr>
        <w:t xml:space="preserve"> </w:t>
      </w:r>
      <w:r w:rsidRPr="009526FB">
        <w:rPr>
          <w:rFonts w:ascii="Times New Roman" w:hAnsi="Times New Roman"/>
          <w:b/>
          <w:sz w:val="24"/>
          <w:szCs w:val="24"/>
        </w:rPr>
        <w:t>(Puanlama yapılırken aynı puanı alan öğrencilerden yaşı küçük olan değerlendirmeye alınacaktır.)</w:t>
      </w:r>
    </w:p>
    <w:p w:rsidR="00B40F67" w:rsidRDefault="00B40F67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-23.04.2022 </w:t>
      </w:r>
      <w:r w:rsidRPr="00BD25BF">
        <w:rPr>
          <w:rFonts w:ascii="Times New Roman" w:hAnsi="Times New Roman"/>
          <w:b/>
          <w:sz w:val="24"/>
          <w:szCs w:val="24"/>
        </w:rPr>
        <w:t>tarihinde</w:t>
      </w:r>
      <w:r>
        <w:rPr>
          <w:rFonts w:ascii="Times New Roman" w:hAnsi="Times New Roman"/>
          <w:sz w:val="24"/>
          <w:szCs w:val="24"/>
        </w:rPr>
        <w:t xml:space="preserve"> dereceye giren öğrencilere ödüllerinin dağıtılması.</w:t>
      </w:r>
    </w:p>
    <w:p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8540E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A8540E" w:rsidRPr="001733C2" w:rsidRDefault="00A8540E" w:rsidP="001733C2">
      <w:pPr>
        <w:pStyle w:val="ListeParagraf"/>
        <w:ind w:left="0"/>
        <w:rPr>
          <w:rFonts w:ascii="Times New Roman" w:hAnsi="Times New Roman"/>
          <w:sz w:val="24"/>
          <w:szCs w:val="24"/>
        </w:rPr>
      </w:pPr>
    </w:p>
    <w:p w:rsidR="00B40F67" w:rsidRPr="00C6756C" w:rsidRDefault="00B40F67" w:rsidP="00B40F67">
      <w:pPr>
        <w:jc w:val="center"/>
        <w:rPr>
          <w:rFonts w:ascii="Times New Roman" w:hAnsi="Times New Roman"/>
          <w:b/>
          <w:sz w:val="40"/>
          <w:szCs w:val="40"/>
        </w:rPr>
      </w:pPr>
      <w:r w:rsidRPr="00C6756C">
        <w:rPr>
          <w:rFonts w:ascii="Times New Roman" w:hAnsi="Times New Roman"/>
          <w:b/>
          <w:sz w:val="40"/>
          <w:szCs w:val="40"/>
        </w:rPr>
        <w:lastRenderedPageBreak/>
        <w:t>PROJE TAKVİMİ</w:t>
      </w:r>
    </w:p>
    <w:tbl>
      <w:tblPr>
        <w:tblW w:w="10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73"/>
      </w:tblGrid>
      <w:tr w:rsidR="00B40F67" w:rsidRPr="00C6756C" w:rsidTr="00F53C1C">
        <w:tc>
          <w:tcPr>
            <w:tcW w:w="7230" w:type="dxa"/>
          </w:tcPr>
          <w:p w:rsidR="00B40F67" w:rsidRPr="00C6756C" w:rsidRDefault="00B40F67" w:rsidP="00F5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6C">
              <w:rPr>
                <w:rFonts w:ascii="Times New Roman" w:hAnsi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273" w:type="dxa"/>
          </w:tcPr>
          <w:p w:rsidR="00B40F67" w:rsidRPr="00C6756C" w:rsidRDefault="00B40F67" w:rsidP="00F53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56C">
              <w:rPr>
                <w:rFonts w:ascii="Times New Roman" w:hAnsi="Times New Roman"/>
                <w:b/>
                <w:sz w:val="24"/>
                <w:szCs w:val="24"/>
              </w:rPr>
              <w:t>YAPILMA ZAMANI</w:t>
            </w:r>
          </w:p>
        </w:tc>
      </w:tr>
      <w:tr w:rsidR="00B40F67" w:rsidRPr="00C6756C" w:rsidTr="00F53C1C">
        <w:trPr>
          <w:trHeight w:val="1437"/>
        </w:trPr>
        <w:tc>
          <w:tcPr>
            <w:tcW w:w="7230" w:type="dxa"/>
            <w:vAlign w:val="center"/>
          </w:tcPr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BD">
              <w:rPr>
                <w:rFonts w:ascii="Times New Roman" w:hAnsi="Times New Roman"/>
                <w:b/>
                <w:sz w:val="24"/>
                <w:szCs w:val="24"/>
              </w:rPr>
              <w:t>Projenin Birinci Adımı: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Hazırlık Aşaması</w:t>
            </w:r>
          </w:p>
        </w:tc>
        <w:tc>
          <w:tcPr>
            <w:tcW w:w="3273" w:type="dxa"/>
            <w:vAlign w:val="center"/>
          </w:tcPr>
          <w:p w:rsidR="00B40F67" w:rsidRPr="00C6756C" w:rsidRDefault="00A8540E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02.11.2021-31.12.2021</w:t>
            </w:r>
          </w:p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F67" w:rsidRPr="00C6756C" w:rsidTr="00F53C1C">
        <w:tc>
          <w:tcPr>
            <w:tcW w:w="7230" w:type="dxa"/>
            <w:vAlign w:val="center"/>
          </w:tcPr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8BD">
              <w:rPr>
                <w:rFonts w:ascii="Times New Roman" w:hAnsi="Times New Roman"/>
                <w:b/>
                <w:sz w:val="24"/>
                <w:szCs w:val="24"/>
              </w:rPr>
              <w:t>Projenin İkinci Adımı</w:t>
            </w:r>
            <w:r>
              <w:rPr>
                <w:rFonts w:ascii="Times New Roman" w:hAnsi="Times New Roman"/>
                <w:sz w:val="24"/>
                <w:szCs w:val="24"/>
              </w:rPr>
              <w:t>: Okumaların ve Yarışmaların Yapıldığı Hareketlilik Aşaması</w:t>
            </w:r>
          </w:p>
        </w:tc>
        <w:tc>
          <w:tcPr>
            <w:tcW w:w="3273" w:type="dxa"/>
            <w:vAlign w:val="center"/>
          </w:tcPr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10.01.2022-16.04.2022</w:t>
            </w:r>
          </w:p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0F67" w:rsidRPr="00C6756C" w:rsidTr="00F53C1C">
        <w:tc>
          <w:tcPr>
            <w:tcW w:w="7230" w:type="dxa"/>
            <w:vAlign w:val="center"/>
          </w:tcPr>
          <w:p w:rsidR="00B40F67" w:rsidRPr="002758BD" w:rsidRDefault="00B40F67" w:rsidP="00F5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Projenin Üçüncü Adımı: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Değerlendirme ve Ödüllendirmeyi İçeren Final Aşaması</w:t>
            </w:r>
          </w:p>
        </w:tc>
        <w:tc>
          <w:tcPr>
            <w:tcW w:w="3273" w:type="dxa"/>
            <w:vAlign w:val="center"/>
          </w:tcPr>
          <w:p w:rsidR="00B40F67" w:rsidRPr="00C6756C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F67" w:rsidRPr="00220B03" w:rsidRDefault="00B40F67" w:rsidP="00F53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18.04.2022-23.04.2022</w:t>
            </w:r>
          </w:p>
        </w:tc>
      </w:tr>
    </w:tbl>
    <w:p w:rsidR="00B40F67" w:rsidRDefault="00B40F67" w:rsidP="00B40F67">
      <w:pPr>
        <w:pStyle w:val="ListeParagraf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tabs>
          <w:tab w:val="left" w:pos="7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Oğuz YILMAZ</w:t>
      </w:r>
      <w:r>
        <w:rPr>
          <w:rFonts w:ascii="Times New Roman" w:hAnsi="Times New Roman"/>
          <w:sz w:val="24"/>
          <w:szCs w:val="24"/>
        </w:rPr>
        <w:tab/>
        <w:t>Cumali ATİLLA</w:t>
      </w:r>
    </w:p>
    <w:p w:rsidR="00B40F67" w:rsidRDefault="00B40F67" w:rsidP="00B40F67">
      <w:pPr>
        <w:pStyle w:val="ListeParagraf"/>
        <w:tabs>
          <w:tab w:val="left" w:pos="66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Altındağ İlçe Milli Eğitim Müdürü</w:t>
      </w:r>
      <w:r>
        <w:rPr>
          <w:rFonts w:ascii="Times New Roman" w:hAnsi="Times New Roman"/>
          <w:sz w:val="24"/>
          <w:szCs w:val="24"/>
        </w:rPr>
        <w:tab/>
        <w:t xml:space="preserve">   Altındağ Kaymakamı</w:t>
      </w: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Pr="00C6756C" w:rsidRDefault="00B40F67" w:rsidP="00B40F67">
      <w:pPr>
        <w:pStyle w:val="ListeParagraf"/>
        <w:rPr>
          <w:rFonts w:ascii="Times New Roman" w:hAnsi="Times New Roman"/>
          <w:sz w:val="24"/>
          <w:szCs w:val="24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  <w:sz w:val="28"/>
          <w:szCs w:val="28"/>
        </w:rPr>
      </w:pPr>
    </w:p>
    <w:p w:rsidR="00B40F67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ALTINDAĞ İLÇE MİLLİ EĞİTİM MÜDÜRLÜĞÜ İLKOKUL VE ORTAOKULLAR ARASI  “Altındağ Okuyor, Yeni Dünyalarla Tanışıyor” YARIŞMASI ŞARTNAMESİ</w:t>
      </w:r>
    </w:p>
    <w:p w:rsidR="00B40F67" w:rsidRPr="0060003A" w:rsidRDefault="00B40F67" w:rsidP="00B40F67">
      <w:pPr>
        <w:pStyle w:val="ListeParagraf"/>
        <w:ind w:left="0"/>
        <w:rPr>
          <w:rFonts w:ascii="Times New Roman" w:hAnsi="Times New Roman"/>
        </w:rPr>
      </w:pPr>
      <w:r w:rsidRPr="0060003A">
        <w:rPr>
          <w:rFonts w:ascii="Times New Roman" w:hAnsi="Times New Roman"/>
          <w:b/>
        </w:rPr>
        <w:t>Bu Şartname;</w:t>
      </w:r>
      <w:r w:rsidRPr="0060003A">
        <w:rPr>
          <w:rFonts w:ascii="Times New Roman" w:hAnsi="Times New Roman"/>
        </w:rPr>
        <w:t xml:space="preserve"> Kitap Okuma Yarışmasının amacını, katılım şartlarını, yarışmanın şeklini, değerlendirme </w:t>
      </w:r>
      <w:proofErr w:type="gramStart"/>
      <w:r w:rsidRPr="0060003A">
        <w:rPr>
          <w:rFonts w:ascii="Times New Roman" w:hAnsi="Times New Roman"/>
        </w:rPr>
        <w:t>kriterlerini</w:t>
      </w:r>
      <w:proofErr w:type="gramEnd"/>
      <w:r w:rsidRPr="0060003A">
        <w:rPr>
          <w:rFonts w:ascii="Times New Roman" w:hAnsi="Times New Roman"/>
        </w:rPr>
        <w:t>, verilecek ödüllere ilişkin usul ve esasları kapsar.</w:t>
      </w:r>
    </w:p>
    <w:p w:rsidR="00B40F67" w:rsidRPr="00C6756C" w:rsidRDefault="00B40F67" w:rsidP="00B40F67">
      <w:pPr>
        <w:pStyle w:val="ListeParagraf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B40F67" w:rsidRPr="00433AFF" w:rsidTr="00F53C1C">
        <w:trPr>
          <w:trHeight w:val="605"/>
        </w:trPr>
        <w:tc>
          <w:tcPr>
            <w:tcW w:w="4678" w:type="dxa"/>
          </w:tcPr>
          <w:p w:rsidR="00B40F67" w:rsidRPr="00433AFF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YARIŞMAYI DÜZENLEYEN KURUM</w:t>
            </w:r>
          </w:p>
        </w:tc>
        <w:tc>
          <w:tcPr>
            <w:tcW w:w="5812" w:type="dxa"/>
          </w:tcPr>
          <w:p w:rsidR="00B40F67" w:rsidRPr="00433AFF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ALTINDAĞ</w:t>
            </w:r>
            <w:r w:rsidRPr="00433AFF">
              <w:rPr>
                <w:rFonts w:ascii="Times New Roman" w:hAnsi="Times New Roman"/>
                <w:b/>
              </w:rPr>
              <w:t xml:space="preserve"> İLÇE MİLLİ EĞİTİM MÜDÜRLÜĞÜ</w:t>
            </w:r>
          </w:p>
        </w:tc>
      </w:tr>
      <w:tr w:rsidR="00B40F67" w:rsidRPr="00C6756C" w:rsidTr="00F53C1C">
        <w:trPr>
          <w:trHeight w:val="394"/>
        </w:trPr>
        <w:tc>
          <w:tcPr>
            <w:tcW w:w="4678" w:type="dxa"/>
          </w:tcPr>
          <w:p w:rsidR="00B40F67" w:rsidRPr="00433AFF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KONUSU</w:t>
            </w:r>
          </w:p>
        </w:tc>
        <w:tc>
          <w:tcPr>
            <w:tcW w:w="5812" w:type="dxa"/>
          </w:tcPr>
          <w:p w:rsidR="00B40F67" w:rsidRPr="00C6756C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“</w:t>
            </w:r>
            <w:r w:rsidRPr="001A1B20">
              <w:rPr>
                <w:rFonts w:ascii="Times New Roman" w:hAnsi="Times New Roman"/>
                <w:b/>
                <w:sz w:val="24"/>
                <w:szCs w:val="24"/>
              </w:rPr>
              <w:t>Altındağ Okuyor, Yeni Dünyalarla Tanışıyor</w:t>
            </w:r>
            <w:r w:rsidRPr="00433AFF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  <w:b/>
              </w:rPr>
              <w:t xml:space="preserve"> KİTAP OKUMA YARIŞMASI</w:t>
            </w:r>
          </w:p>
        </w:tc>
      </w:tr>
    </w:tbl>
    <w:p w:rsidR="00B40F67" w:rsidRPr="00C6756C" w:rsidRDefault="00B40F67" w:rsidP="00B40F67">
      <w:pPr>
        <w:pStyle w:val="ListeParagraf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945"/>
        <w:gridCol w:w="3236"/>
      </w:tblGrid>
      <w:tr w:rsidR="00B40F67" w:rsidRPr="00CE3C22" w:rsidTr="00F53C1C">
        <w:trPr>
          <w:trHeight w:val="2925"/>
        </w:trPr>
        <w:tc>
          <w:tcPr>
            <w:tcW w:w="10521" w:type="dxa"/>
            <w:gridSpan w:val="3"/>
          </w:tcPr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AMACI</w:t>
            </w:r>
          </w:p>
          <w:p w:rsidR="00B40F67" w:rsidRDefault="00B40F67" w:rsidP="00F53C1C">
            <w:pPr>
              <w:jc w:val="both"/>
            </w:pPr>
            <w:r>
              <w:t>-Öğrencilere kitap okuma alışkanlığı kazandırabilmek ve kitap okumayı sevdirebilmek,</w:t>
            </w:r>
          </w:p>
          <w:p w:rsidR="00B40F67" w:rsidRDefault="00B40F67" w:rsidP="00F53C1C">
            <w:pPr>
              <w:jc w:val="both"/>
            </w:pPr>
            <w:r>
              <w:t>-Okuduklarını yorumlayabilme becerisi geliştirebilmek, duygu ve düşüncelerini rahatlıkla ifade edebilme yeteneği kazandırabilmek,</w:t>
            </w:r>
          </w:p>
          <w:p w:rsidR="00B40F67" w:rsidRDefault="00B40F67" w:rsidP="00F53C1C">
            <w:pPr>
              <w:jc w:val="both"/>
            </w:pPr>
            <w:r>
              <w:t xml:space="preserve"> -Sosyal medya bağımlılığından uzaklaştırabilmek,</w:t>
            </w:r>
          </w:p>
          <w:p w:rsidR="00B40F67" w:rsidRDefault="00B40F67" w:rsidP="00F53C1C">
            <w:pPr>
              <w:spacing w:after="0"/>
              <w:jc w:val="both"/>
            </w:pPr>
            <w:r>
              <w:t>-Türkçemizi doğru, güzel ve etkili kullanma becerisi geliştirebilmek,</w:t>
            </w:r>
          </w:p>
          <w:p w:rsidR="00B40F67" w:rsidRDefault="00B40F67" w:rsidP="00F53C1C">
            <w:pPr>
              <w:spacing w:after="0"/>
              <w:jc w:val="both"/>
            </w:pPr>
            <w:r>
              <w:t xml:space="preserve">-Hayal dünyalarını ve kelime dağarcıklarını zenginleştirebilmektir.     </w:t>
            </w:r>
          </w:p>
          <w:p w:rsidR="00B40F67" w:rsidRPr="00433AFF" w:rsidRDefault="00B40F67" w:rsidP="00F53C1C">
            <w:pPr>
              <w:spacing w:after="0"/>
              <w:jc w:val="both"/>
            </w:pPr>
            <w:r>
              <w:t xml:space="preserve">  </w:t>
            </w:r>
          </w:p>
        </w:tc>
      </w:tr>
      <w:tr w:rsidR="00B40F67" w:rsidRPr="00C6756C" w:rsidTr="00F53C1C">
        <w:trPr>
          <w:trHeight w:val="317"/>
        </w:trPr>
        <w:tc>
          <w:tcPr>
            <w:tcW w:w="4340" w:type="dxa"/>
          </w:tcPr>
          <w:p w:rsidR="00B40F67" w:rsidRPr="00002B1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DAYANAĞI</w:t>
            </w:r>
          </w:p>
        </w:tc>
        <w:tc>
          <w:tcPr>
            <w:tcW w:w="6181" w:type="dxa"/>
            <w:gridSpan w:val="2"/>
          </w:tcPr>
          <w:p w:rsidR="00B40F67" w:rsidRPr="00002B1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Milli Eğitim Bakanlığı</w:t>
            </w:r>
            <w:r>
              <w:rPr>
                <w:rFonts w:ascii="Times New Roman" w:hAnsi="Times New Roman"/>
              </w:rPr>
              <w:t xml:space="preserve"> İlköğretim Kurumları Yönetmeliği</w:t>
            </w:r>
            <w:r w:rsidRPr="00555F90">
              <w:rPr>
                <w:rFonts w:ascii="Times New Roman" w:hAnsi="Times New Roman"/>
                <w:b/>
              </w:rPr>
              <w:t>(Madde 22)</w:t>
            </w:r>
          </w:p>
        </w:tc>
      </w:tr>
      <w:tr w:rsidR="00B40F67" w:rsidRPr="00C6756C" w:rsidTr="00F53C1C">
        <w:trPr>
          <w:trHeight w:val="446"/>
        </w:trPr>
        <w:tc>
          <w:tcPr>
            <w:tcW w:w="4340" w:type="dxa"/>
          </w:tcPr>
          <w:p w:rsidR="00B40F67" w:rsidRPr="00002B1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KATILIMCILAR</w:t>
            </w:r>
          </w:p>
        </w:tc>
        <w:tc>
          <w:tcPr>
            <w:tcW w:w="6181" w:type="dxa"/>
            <w:gridSpan w:val="2"/>
          </w:tcPr>
          <w:p w:rsidR="00B40F67" w:rsidRPr="00002B18" w:rsidRDefault="00B40F67" w:rsidP="00F53C1C">
            <w:pPr>
              <w:pStyle w:val="ListeParagraf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Altındağ İlçesinde bulunan tüm resmi ve özel ilk ve ortaokul öğrencileri</w:t>
            </w:r>
          </w:p>
        </w:tc>
      </w:tr>
      <w:tr w:rsidR="00B40F67" w:rsidRPr="00C6756C" w:rsidTr="00F53C1C">
        <w:trPr>
          <w:trHeight w:val="1585"/>
        </w:trPr>
        <w:tc>
          <w:tcPr>
            <w:tcW w:w="4340" w:type="dxa"/>
          </w:tcPr>
          <w:p w:rsidR="00B40F67" w:rsidRPr="00CE3C22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 TAKVİMİ</w:t>
            </w:r>
          </w:p>
        </w:tc>
        <w:tc>
          <w:tcPr>
            <w:tcW w:w="6181" w:type="dxa"/>
            <w:gridSpan w:val="2"/>
          </w:tcPr>
          <w:p w:rsidR="00B40F67" w:rsidRDefault="00B40F67" w:rsidP="00F53C1C">
            <w:pPr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Başvuru Yeri:</w:t>
            </w:r>
            <w:r w:rsidR="00A8540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http://altindag.meb.gov.tr </w:t>
            </w:r>
            <w:r>
              <w:rPr>
                <w:rFonts w:ascii="Times New Roman" w:hAnsi="Times New Roman"/>
              </w:rPr>
              <w:t xml:space="preserve">adresinden </w:t>
            </w:r>
            <w:r w:rsidRPr="00050C4F">
              <w:rPr>
                <w:rFonts w:ascii="Times New Roman" w:hAnsi="Times New Roman"/>
                <w:b/>
              </w:rPr>
              <w:t>“</w:t>
            </w:r>
            <w:r w:rsidR="00A8540E" w:rsidRPr="00A8540E">
              <w:rPr>
                <w:rFonts w:ascii="Times New Roman" w:hAnsi="Times New Roman"/>
                <w:b/>
                <w:sz w:val="24"/>
                <w:szCs w:val="24"/>
              </w:rPr>
              <w:t>Altındağ Okuyor, Yeni Dünyalarla Tanışıyor</w:t>
            </w:r>
            <w:r w:rsidRPr="00050C4F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</w:rPr>
              <w:t xml:space="preserve"> linkinden sınavlara girebileceklerdir.</w:t>
            </w:r>
            <w:r w:rsidR="00A85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Tüm sınavlar saat </w:t>
            </w:r>
            <w:r w:rsidRPr="0079707F">
              <w:rPr>
                <w:rFonts w:ascii="Times New Roman" w:hAnsi="Times New Roman"/>
                <w:b/>
              </w:rPr>
              <w:t>17.00-18.00</w:t>
            </w:r>
            <w:r>
              <w:rPr>
                <w:rFonts w:ascii="Times New Roman" w:hAnsi="Times New Roman"/>
              </w:rPr>
              <w:t xml:space="preserve"> arasında yapılacaktır.</w:t>
            </w:r>
          </w:p>
          <w:p w:rsidR="00B40F67" w:rsidRDefault="00B40F67" w:rsidP="00F53C1C">
            <w:pPr>
              <w:rPr>
                <w:rFonts w:ascii="Times New Roman" w:hAnsi="Times New Roman"/>
              </w:rPr>
            </w:pPr>
          </w:p>
          <w:p w:rsidR="00B40F67" w:rsidRPr="0038012E" w:rsidRDefault="00B40F67" w:rsidP="00F53C1C">
            <w:pPr>
              <w:rPr>
                <w:rFonts w:ascii="Times New Roman" w:hAnsi="Times New Roman"/>
              </w:rPr>
            </w:pPr>
          </w:p>
          <w:p w:rsidR="00B40F67" w:rsidRPr="00CF23AA" w:rsidRDefault="00B40F67" w:rsidP="00F53C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b/>
              </w:rPr>
              <w:t>ÖDÜL TÖRENİ:</w:t>
            </w:r>
          </w:p>
        </w:tc>
      </w:tr>
      <w:tr w:rsidR="00B40F67" w:rsidRPr="00C6756C" w:rsidTr="00F53C1C">
        <w:trPr>
          <w:trHeight w:val="350"/>
        </w:trPr>
        <w:tc>
          <w:tcPr>
            <w:tcW w:w="4340" w:type="dxa"/>
          </w:tcPr>
          <w:p w:rsidR="00B40F67" w:rsidRPr="00C6756C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F466A0">
              <w:rPr>
                <w:rFonts w:ascii="Times New Roman" w:hAnsi="Times New Roman"/>
                <w:b/>
              </w:rPr>
              <w:t>YARIŞMA YERİ</w:t>
            </w:r>
          </w:p>
        </w:tc>
        <w:tc>
          <w:tcPr>
            <w:tcW w:w="6181" w:type="dxa"/>
            <w:gridSpan w:val="2"/>
          </w:tcPr>
          <w:p w:rsidR="00B40F67" w:rsidRPr="00CF23AA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Sınavların tamamı çevrimiçi olarak gerçekleşecektir.</w:t>
            </w:r>
          </w:p>
        </w:tc>
      </w:tr>
      <w:tr w:rsidR="00B40F67" w:rsidRPr="0074694A" w:rsidTr="00F53C1C">
        <w:trPr>
          <w:trHeight w:val="413"/>
        </w:trPr>
        <w:tc>
          <w:tcPr>
            <w:tcW w:w="4340" w:type="dxa"/>
            <w:vMerge w:val="restart"/>
          </w:tcPr>
          <w:p w:rsidR="00B40F67" w:rsidRPr="00F37009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F37009">
              <w:rPr>
                <w:rFonts w:ascii="Times New Roman" w:hAnsi="Times New Roman"/>
                <w:b/>
              </w:rPr>
              <w:t>YARIŞMA KOMİSYONU</w:t>
            </w:r>
          </w:p>
        </w:tc>
        <w:tc>
          <w:tcPr>
            <w:tcW w:w="2945" w:type="dxa"/>
          </w:tcPr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0F67" w:rsidRPr="00C1764F" w:rsidRDefault="00B40F67" w:rsidP="00F53C1C">
            <w:pPr>
              <w:pStyle w:val="ListeParagraf"/>
              <w:tabs>
                <w:tab w:val="left" w:pos="315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 xml:space="preserve">             </w:t>
            </w:r>
            <w:r>
              <w:rPr>
                <w:rFonts w:ascii="Times New Roman" w:hAnsi="Times New Roman"/>
                <w:b/>
              </w:rPr>
              <w:t>2.sınıflar</w:t>
            </w:r>
          </w:p>
        </w:tc>
        <w:tc>
          <w:tcPr>
            <w:tcW w:w="3236" w:type="dxa"/>
          </w:tcPr>
          <w:p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0F67" w:rsidRPr="00C1764F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3.sınıflar</w:t>
            </w:r>
          </w:p>
        </w:tc>
      </w:tr>
      <w:tr w:rsidR="00B40F67" w:rsidRPr="0074694A" w:rsidTr="00F53C1C">
        <w:trPr>
          <w:trHeight w:val="975"/>
        </w:trPr>
        <w:tc>
          <w:tcPr>
            <w:tcW w:w="4340" w:type="dxa"/>
            <w:vMerge/>
          </w:tcPr>
          <w:p w:rsidR="00B40F67" w:rsidRPr="00F37009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945" w:type="dxa"/>
          </w:tcPr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1.Sultan DOKSÖZ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2.Ali Özgür DEDEOĞLU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3.Semra ÇAP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4.Ozan İbrahim VERGİLİ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Pr="00231398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tabs>
                <w:tab w:val="left" w:pos="48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4.sınıflar</w:t>
            </w:r>
          </w:p>
          <w:p w:rsidR="00A8540E" w:rsidRPr="00F701F1" w:rsidRDefault="00A8540E" w:rsidP="00F53C1C">
            <w:pPr>
              <w:pStyle w:val="ListeParagraf"/>
              <w:tabs>
                <w:tab w:val="left" w:pos="48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36" w:type="dxa"/>
          </w:tcPr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        1.Sultan DOKSÖZ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2.Ali Özgür DEDEOĞLU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3.Semra ÇAP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4.Ozan İbrahim VERGİLİ</w:t>
            </w:r>
          </w:p>
          <w:p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Pr="0074694A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5-6-7.sınıflar</w:t>
            </w:r>
          </w:p>
        </w:tc>
      </w:tr>
      <w:tr w:rsidR="00B40F67" w:rsidRPr="0074694A" w:rsidTr="00F53C1C">
        <w:trPr>
          <w:trHeight w:val="4097"/>
        </w:trPr>
        <w:tc>
          <w:tcPr>
            <w:tcW w:w="4340" w:type="dxa"/>
            <w:vMerge/>
          </w:tcPr>
          <w:p w:rsidR="00B40F67" w:rsidRPr="00F37009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945" w:type="dxa"/>
          </w:tcPr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1.Sultan DOKSÖZ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2.Ali Özgür DEDEOĞLU</w:t>
            </w:r>
          </w:p>
          <w:p w:rsidR="00A8540E" w:rsidRDefault="00A8540E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3.Semra ÇAP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B40F67" w:rsidRDefault="00B40F67" w:rsidP="00A8540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4.Ozan İbrahim VERGİLİ</w:t>
            </w:r>
          </w:p>
          <w:p w:rsidR="00B40F67" w:rsidRPr="00C1764F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0F67" w:rsidRPr="00C1764F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0F67" w:rsidRPr="00C1764F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</w:rPr>
            </w:pPr>
          </w:p>
          <w:p w:rsidR="00B40F67" w:rsidRDefault="00B40F67" w:rsidP="00F53C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6" w:type="dxa"/>
          </w:tcPr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1.Gül Arzu BAŞER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2.Nurgül BOLAT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3.Tuğçe ÖZTÜRK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4.Fatma ÖNVER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5.Zehra ERCAN</w:t>
            </w:r>
          </w:p>
          <w:p w:rsidR="00B40F67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Pr="00231398" w:rsidRDefault="00B40F67" w:rsidP="00F53C1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6.Ayşe ÇAKIR</w:t>
            </w:r>
          </w:p>
          <w:p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0F67" w:rsidRPr="00C1764F" w:rsidRDefault="00B40F67" w:rsidP="00F53C1C">
            <w:pPr>
              <w:pStyle w:val="ListeParagraf"/>
              <w:tabs>
                <w:tab w:val="left" w:pos="22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0F67" w:rsidRPr="0074694A" w:rsidRDefault="00B40F67" w:rsidP="00F53C1C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0F67" w:rsidRDefault="00B40F67" w:rsidP="00F53C1C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40F67" w:rsidRDefault="00B40F67" w:rsidP="00B40F67">
      <w:pPr>
        <w:pStyle w:val="ListeParagraf"/>
        <w:ind w:left="0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YARIŞMA ŞARTLARI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Her okul istediği kadar öğrenciyle yarışmaya katılabilir. Projeye katılım gönüllülük esasına dayalıdır. 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>Öğrenciler yarışma sonunda bireysel olarak değerlendirilecektir.</w:t>
      </w:r>
    </w:p>
    <w:p w:rsidR="00B40F67" w:rsidRDefault="00A8540E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“</w:t>
      </w:r>
      <w:r w:rsidR="00B40F67">
        <w:rPr>
          <w:rFonts w:ascii="Times New Roman" w:hAnsi="Times New Roman"/>
          <w:b/>
        </w:rPr>
        <w:t>Altındağ Oku</w:t>
      </w:r>
      <w:r>
        <w:rPr>
          <w:rFonts w:ascii="Times New Roman" w:hAnsi="Times New Roman"/>
          <w:b/>
        </w:rPr>
        <w:t xml:space="preserve">yor, Yeni Dünyalarla Tanışıyor” </w:t>
      </w:r>
      <w:r w:rsidR="00B40F67">
        <w:rPr>
          <w:rFonts w:ascii="Times New Roman" w:hAnsi="Times New Roman"/>
          <w:b/>
        </w:rPr>
        <w:t>Yarışması 4</w:t>
      </w:r>
      <w:r w:rsidR="00B40F67" w:rsidRPr="0074694A">
        <w:rPr>
          <w:rFonts w:ascii="Times New Roman" w:hAnsi="Times New Roman"/>
          <w:b/>
        </w:rPr>
        <w:t xml:space="preserve"> aşamalı bir yarışmadır</w:t>
      </w:r>
      <w:r w:rsidR="00B40F67">
        <w:rPr>
          <w:rFonts w:ascii="Times New Roman" w:hAnsi="Times New Roman"/>
        </w:rPr>
        <w:t>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Kitaplar İlçe Milli Eğitim Müdürlüğünce oluşturulan yarışma komisyonu tarafından seçilecektir. Öğrencilere bu şartnamede belirtilen sorumlu oldukları kitaplar için </w:t>
      </w:r>
      <w:r>
        <w:rPr>
          <w:rFonts w:ascii="Times New Roman" w:hAnsi="Times New Roman"/>
          <w:b/>
        </w:rPr>
        <w:t>5</w:t>
      </w:r>
      <w:r w:rsidRPr="001A0DEB">
        <w:rPr>
          <w:rFonts w:ascii="Times New Roman" w:hAnsi="Times New Roman"/>
          <w:b/>
        </w:rPr>
        <w:t>’er çevrimiçi sınav yapılacaktır.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 w:rsidRPr="00D66852">
        <w:rPr>
          <w:rFonts w:ascii="Times New Roman" w:hAnsi="Times New Roman"/>
        </w:rPr>
        <w:t>Sınav</w:t>
      </w:r>
      <w:r>
        <w:rPr>
          <w:rFonts w:ascii="Times New Roman" w:hAnsi="Times New Roman"/>
        </w:rPr>
        <w:t xml:space="preserve"> sonuçları öğrenci </w:t>
      </w:r>
      <w:proofErr w:type="gramStart"/>
      <w:r>
        <w:rPr>
          <w:rFonts w:ascii="Times New Roman" w:hAnsi="Times New Roman"/>
        </w:rPr>
        <w:t>bazlı</w:t>
      </w:r>
      <w:proofErr w:type="gramEnd"/>
      <w:r>
        <w:rPr>
          <w:rFonts w:ascii="Times New Roman" w:hAnsi="Times New Roman"/>
        </w:rPr>
        <w:t xml:space="preserve"> karne biçiminde olacaktır. Sınav sonuçları sınıf ders analiz raporu olarak gönderilecektir.</w:t>
      </w:r>
    </w:p>
    <w:p w:rsidR="00B40F67" w:rsidRPr="0073077A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>Sınavlara katılacağı beyan edilen öğrenci her sınıf düzeyinde ayrı ayrı,</w:t>
      </w:r>
      <w:r w:rsidRPr="007469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Şubat, </w:t>
      </w:r>
      <w:r w:rsidRPr="0074694A">
        <w:rPr>
          <w:rFonts w:ascii="Times New Roman" w:hAnsi="Times New Roman"/>
          <w:b/>
        </w:rPr>
        <w:t>Mar</w:t>
      </w:r>
      <w:r>
        <w:rPr>
          <w:rFonts w:ascii="Times New Roman" w:hAnsi="Times New Roman"/>
          <w:b/>
        </w:rPr>
        <w:t>t</w:t>
      </w:r>
      <w:r w:rsidRPr="0074694A">
        <w:rPr>
          <w:rFonts w:ascii="Times New Roman" w:hAnsi="Times New Roman"/>
          <w:b/>
        </w:rPr>
        <w:t>, Nisan</w:t>
      </w:r>
      <w:r w:rsidRPr="00AF4F6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aylarında </w:t>
      </w:r>
      <w:r>
        <w:rPr>
          <w:rFonts w:ascii="Times New Roman" w:hAnsi="Times New Roman"/>
          <w:b/>
        </w:rPr>
        <w:t>4</w:t>
      </w:r>
      <w:r w:rsidRPr="0074694A">
        <w:rPr>
          <w:rFonts w:ascii="Times New Roman" w:hAnsi="Times New Roman"/>
          <w:b/>
        </w:rPr>
        <w:t xml:space="preserve"> sınava girmek zorundadır</w:t>
      </w:r>
      <w:r>
        <w:rPr>
          <w:rFonts w:ascii="Times New Roman" w:hAnsi="Times New Roman"/>
        </w:rPr>
        <w:t>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Sınavlar </w:t>
      </w:r>
      <w:r w:rsidR="00A8540E">
        <w:rPr>
          <w:rFonts w:ascii="Times New Roman" w:hAnsi="Times New Roman"/>
          <w:b/>
        </w:rPr>
        <w:t>15’</w:t>
      </w:r>
      <w:r w:rsidRPr="0074694A">
        <w:rPr>
          <w:rFonts w:ascii="Times New Roman" w:hAnsi="Times New Roman"/>
          <w:b/>
        </w:rPr>
        <w:t>er</w:t>
      </w:r>
      <w:r>
        <w:rPr>
          <w:rFonts w:ascii="Times New Roman" w:hAnsi="Times New Roman"/>
        </w:rPr>
        <w:t xml:space="preserve"> </w:t>
      </w:r>
      <w:r w:rsidRPr="0074694A">
        <w:rPr>
          <w:rFonts w:ascii="Times New Roman" w:hAnsi="Times New Roman"/>
          <w:b/>
        </w:rPr>
        <w:t>soru</w:t>
      </w:r>
      <w:r>
        <w:rPr>
          <w:rFonts w:ascii="Times New Roman" w:hAnsi="Times New Roman"/>
        </w:rPr>
        <w:t xml:space="preserve">dan oluşacak ve çoktan seçmeli olarak </w:t>
      </w:r>
      <w:r w:rsidRPr="0074694A">
        <w:rPr>
          <w:rFonts w:ascii="Times New Roman" w:hAnsi="Times New Roman"/>
          <w:b/>
        </w:rPr>
        <w:t>30 dakika süre</w:t>
      </w:r>
      <w:r>
        <w:rPr>
          <w:rFonts w:ascii="Times New Roman" w:hAnsi="Times New Roman"/>
        </w:rPr>
        <w:t xml:space="preserve"> içerisinde yapılacaktır.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8.</w:t>
      </w:r>
      <w:r w:rsidRPr="0074694A">
        <w:rPr>
          <w:rFonts w:ascii="Times New Roman" w:hAnsi="Times New Roman"/>
          <w:b/>
        </w:rPr>
        <w:t>Sınav sonuçları sınavı takip eden 3 iş günü içinde okullara duyurulacaktır</w:t>
      </w:r>
      <w:r>
        <w:rPr>
          <w:rFonts w:ascii="Times New Roman" w:hAnsi="Times New Roman"/>
        </w:rPr>
        <w:t>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27220"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Sınavlara katılacak öğrenciler okumaları gereken kitapları kendileri temin edecek,    </w:t>
      </w:r>
      <w:r w:rsidRPr="0074694A">
        <w:rPr>
          <w:rFonts w:ascii="Times New Roman" w:hAnsi="Times New Roman"/>
          <w:b/>
        </w:rPr>
        <w:t>http://</w:t>
      </w:r>
      <w:r>
        <w:rPr>
          <w:rFonts w:ascii="Times New Roman" w:hAnsi="Times New Roman"/>
          <w:b/>
        </w:rPr>
        <w:t>altindag</w:t>
      </w:r>
      <w:r w:rsidRPr="0074694A">
        <w:rPr>
          <w:rFonts w:ascii="Times New Roman" w:hAnsi="Times New Roman"/>
          <w:b/>
        </w:rPr>
        <w:t>.meb.tr.gov.tr</w:t>
      </w:r>
      <w:r>
        <w:rPr>
          <w:rFonts w:ascii="Times New Roman" w:hAnsi="Times New Roman"/>
        </w:rPr>
        <w:t xml:space="preserve"> adresinden sınav butonuna girerek önce kendi okullarını bulacaklar,</w:t>
      </w:r>
      <w:r w:rsidR="00A854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ardından okul numaralarını girerek sınavla ilgili tüm şahsi bilgilerine ulaşacaklardır. Sınav esnasında sınav sorularına ya da sınav sonuçlarına ulaşmak için aynı yol takip edilecektir.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>Kitaplar aşağıdaki sırayla okunacaktır. Tarihler ve okunacak kitaplar öğrencilerin veri tabanındaki adreslerinde belirtilmiştir</w:t>
      </w:r>
      <w:r>
        <w:rPr>
          <w:rFonts w:ascii="Times New Roman" w:hAnsi="Times New Roman"/>
          <w:b/>
        </w:rPr>
        <w:t>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 w:rsidRPr="005630AD">
        <w:rPr>
          <w:rFonts w:ascii="Times New Roman" w:hAnsi="Times New Roman"/>
        </w:rPr>
        <w:t>Derecelendirme her şubeden ö</w:t>
      </w:r>
      <w:r>
        <w:rPr>
          <w:rFonts w:ascii="Times New Roman" w:hAnsi="Times New Roman"/>
        </w:rPr>
        <w:t xml:space="preserve">ğrencilerden </w:t>
      </w:r>
      <w:r>
        <w:rPr>
          <w:rFonts w:ascii="Times New Roman" w:hAnsi="Times New Roman"/>
          <w:b/>
        </w:rPr>
        <w:t xml:space="preserve">4 </w:t>
      </w:r>
      <w:r w:rsidRPr="00AD3EBC">
        <w:rPr>
          <w:rFonts w:ascii="Times New Roman" w:hAnsi="Times New Roman"/>
          <w:b/>
        </w:rPr>
        <w:t>sınav sonucunda</w:t>
      </w:r>
      <w:r>
        <w:rPr>
          <w:rFonts w:ascii="Times New Roman" w:hAnsi="Times New Roman"/>
        </w:rPr>
        <w:t xml:space="preserve"> en çok doğru yanıtı verenler arasından belirlenecektir. Eşit sayıda doğru yanıtı olan öğrencilerden sınavı en kısa sürede bitirenler dereceye girecektir. Burada da eşitlik sağlanması halinde yaşı küçük olan öncelikli sayılacaktır.</w:t>
      </w: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4D5247" w:rsidRDefault="004D524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4D5247" w:rsidRDefault="004D524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 w:rsidRPr="00C505E4">
        <w:rPr>
          <w:rFonts w:ascii="Times New Roman" w:hAnsi="Times New Roman"/>
          <w:b/>
        </w:rPr>
        <w:lastRenderedPageBreak/>
        <w:t>OKUNACAK KİTAPLAR</w:t>
      </w:r>
    </w:p>
    <w:p w:rsidR="00B40F67" w:rsidRPr="00C505E4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4322"/>
        <w:gridCol w:w="1559"/>
      </w:tblGrid>
      <w:tr w:rsidR="00B40F67" w:rsidRPr="00FC14B8" w:rsidTr="00F53C1C">
        <w:trPr>
          <w:trHeight w:val="637"/>
        </w:trPr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SINIF ADI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KİTAP ADLARI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SINAV </w:t>
            </w:r>
            <w:r w:rsidRPr="00FC14B8">
              <w:rPr>
                <w:rFonts w:ascii="Times New Roman" w:hAnsi="Times New Roman"/>
                <w:b/>
              </w:rPr>
              <w:t>TARİH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Okula Giden Sandal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Çokbilmiş ile Alıngan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Dedemin Sihirli </w:t>
            </w:r>
            <w:proofErr w:type="gramStart"/>
            <w:r>
              <w:rPr>
                <w:rFonts w:ascii="Times New Roman" w:hAnsi="Times New Roman"/>
              </w:rPr>
              <w:t>Dükkanı</w:t>
            </w:r>
            <w:proofErr w:type="gramEnd"/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2.sınıflar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Alacağınız Olsun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Kahraman Burunlar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Kaşifin</w:t>
            </w:r>
            <w:proofErr w:type="gramEnd"/>
            <w:r>
              <w:rPr>
                <w:rFonts w:ascii="Times New Roman" w:hAnsi="Times New Roman"/>
              </w:rPr>
              <w:t xml:space="preserve"> Maceraları- Okyanus Macerası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Canı Sıkılan Çocuk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3.sınıflar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Nisan Kutlu Çocuklar Mutlu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4.sınıflar</w:t>
            </w:r>
          </w:p>
        </w:tc>
        <w:tc>
          <w:tcPr>
            <w:tcW w:w="4322" w:type="dxa"/>
          </w:tcPr>
          <w:p w:rsidR="00B40F67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Benim Adım Albert Einstein</w:t>
            </w:r>
          </w:p>
        </w:tc>
        <w:tc>
          <w:tcPr>
            <w:tcW w:w="1559" w:type="dxa"/>
          </w:tcPr>
          <w:p w:rsidR="00B40F67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4.sınıflar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Kaptan Dedenin Seyir Defteri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4.sınıflar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Bir Acayip Kehanet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4.sınıflar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Hayalet Köy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Karne Hediyesi At Kestanesi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Tavan Arası Sırları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Denize Yağan Yıldızlar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5.sınıflar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Zamana Yolculuk- Mağara Devleri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6.sınıflar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Dedem Nerede?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6.sınıflar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Geleceğe Dokunan Yıldızlar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6.sınıflar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Oyundasın</w:t>
            </w:r>
            <w:r w:rsidRPr="00FC14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6.sınıflar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Esrarengiz Kelimeler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Düşlerin Peşindeki Çocuk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Kadim Şehrin Şifreleri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Sınav Bitti Eller Havaya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B40F67" w:rsidRPr="00FC14B8" w:rsidTr="00F53C1C">
        <w:tc>
          <w:tcPr>
            <w:tcW w:w="1315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 w:rsidRPr="00FC14B8">
              <w:rPr>
                <w:rFonts w:ascii="Times New Roman" w:hAnsi="Times New Roman"/>
              </w:rPr>
              <w:t>7.sınıflar</w:t>
            </w:r>
          </w:p>
        </w:tc>
        <w:tc>
          <w:tcPr>
            <w:tcW w:w="432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Gizemli Güvercin</w:t>
            </w:r>
          </w:p>
        </w:tc>
        <w:tc>
          <w:tcPr>
            <w:tcW w:w="1559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Pr="00FC14B8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:rsidR="00B40F67" w:rsidRPr="005630AD" w:rsidRDefault="00B40F67" w:rsidP="00B40F67">
      <w:pPr>
        <w:pStyle w:val="ListeParagraf"/>
        <w:ind w:left="0"/>
        <w:jc w:val="both"/>
        <w:rPr>
          <w:rFonts w:ascii="Times New Roman" w:hAnsi="Times New Roman"/>
        </w:rPr>
      </w:pPr>
    </w:p>
    <w:p w:rsidR="00B40F67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ÖDÜLLER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3113"/>
        <w:gridCol w:w="3124"/>
      </w:tblGrid>
      <w:tr w:rsidR="00B40F67" w:rsidRPr="00FC14B8" w:rsidTr="00F53C1C">
        <w:tc>
          <w:tcPr>
            <w:tcW w:w="124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255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İLKOKUL ÖDÜLLERİ</w:t>
            </w:r>
          </w:p>
        </w:tc>
        <w:tc>
          <w:tcPr>
            <w:tcW w:w="3113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ORTAOKUL ÖDÜLLERİ</w:t>
            </w:r>
          </w:p>
        </w:tc>
        <w:tc>
          <w:tcPr>
            <w:tcW w:w="3124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ÖĞRETMEN ÖDÜLLERİ</w:t>
            </w:r>
          </w:p>
        </w:tc>
      </w:tr>
      <w:tr w:rsidR="00B40F67" w:rsidRPr="00FC14B8" w:rsidTr="00F53C1C">
        <w:tc>
          <w:tcPr>
            <w:tcW w:w="124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55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C14B8">
              <w:rPr>
                <w:rFonts w:ascii="Times New Roman" w:hAnsi="Times New Roman"/>
                <w:b/>
              </w:rPr>
              <w:t>Bisiklet+Plaket</w:t>
            </w:r>
            <w:proofErr w:type="spellEnd"/>
          </w:p>
        </w:tc>
        <w:tc>
          <w:tcPr>
            <w:tcW w:w="3113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C14B8">
              <w:rPr>
                <w:rFonts w:ascii="Times New Roman" w:hAnsi="Times New Roman"/>
                <w:b/>
              </w:rPr>
              <w:t>Bisiklet+Plaket</w:t>
            </w:r>
            <w:proofErr w:type="spellEnd"/>
          </w:p>
        </w:tc>
        <w:tc>
          <w:tcPr>
            <w:tcW w:w="3124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Plaket+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FC14B8">
              <w:rPr>
                <w:rFonts w:ascii="Times New Roman" w:hAnsi="Times New Roman"/>
                <w:b/>
              </w:rPr>
              <w:t>Kitap</w:t>
            </w:r>
            <w:r>
              <w:rPr>
                <w:rFonts w:ascii="Times New Roman" w:hAnsi="Times New Roman"/>
                <w:b/>
              </w:rPr>
              <w:t>lık set</w:t>
            </w:r>
          </w:p>
        </w:tc>
      </w:tr>
      <w:tr w:rsidR="00B40F67" w:rsidRPr="00FC14B8" w:rsidTr="00F53C1C">
        <w:tc>
          <w:tcPr>
            <w:tcW w:w="124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5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Akıllı saat </w:t>
            </w:r>
            <w:r w:rsidRPr="00FC14B8">
              <w:rPr>
                <w:rFonts w:ascii="Times New Roman" w:hAnsi="Times New Roman"/>
                <w:b/>
              </w:rPr>
              <w:t>+Plaket</w:t>
            </w:r>
          </w:p>
        </w:tc>
        <w:tc>
          <w:tcPr>
            <w:tcW w:w="3113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Drone</w:t>
            </w:r>
            <w:r w:rsidRPr="00FC14B8">
              <w:rPr>
                <w:rFonts w:ascii="Times New Roman" w:hAnsi="Times New Roman"/>
                <w:b/>
              </w:rPr>
              <w:t>+Plaket</w:t>
            </w:r>
            <w:proofErr w:type="spellEnd"/>
          </w:p>
        </w:tc>
        <w:tc>
          <w:tcPr>
            <w:tcW w:w="3124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Plaket+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FC14B8">
              <w:rPr>
                <w:rFonts w:ascii="Times New Roman" w:hAnsi="Times New Roman"/>
                <w:b/>
              </w:rPr>
              <w:t>Kitap</w:t>
            </w:r>
            <w:r>
              <w:rPr>
                <w:rFonts w:ascii="Times New Roman" w:hAnsi="Times New Roman"/>
                <w:b/>
              </w:rPr>
              <w:t>lık set</w:t>
            </w:r>
          </w:p>
        </w:tc>
      </w:tr>
      <w:tr w:rsidR="00B40F67" w:rsidRPr="00FC14B8" w:rsidTr="00F53C1C">
        <w:tc>
          <w:tcPr>
            <w:tcW w:w="124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552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C14B8">
              <w:rPr>
                <w:rFonts w:ascii="Times New Roman" w:hAnsi="Times New Roman"/>
                <w:b/>
              </w:rPr>
              <w:t>Scooter+Plaket</w:t>
            </w:r>
            <w:proofErr w:type="spellEnd"/>
          </w:p>
        </w:tc>
        <w:tc>
          <w:tcPr>
            <w:tcW w:w="3113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Akıllı </w:t>
            </w:r>
            <w:proofErr w:type="spellStart"/>
            <w:r>
              <w:rPr>
                <w:rFonts w:ascii="Times New Roman" w:hAnsi="Times New Roman"/>
                <w:b/>
              </w:rPr>
              <w:t>saat</w:t>
            </w:r>
            <w:r w:rsidRPr="00FC14B8">
              <w:rPr>
                <w:rFonts w:ascii="Times New Roman" w:hAnsi="Times New Roman"/>
                <w:b/>
              </w:rPr>
              <w:t>+Plaket</w:t>
            </w:r>
            <w:proofErr w:type="spellEnd"/>
          </w:p>
        </w:tc>
        <w:tc>
          <w:tcPr>
            <w:tcW w:w="3124" w:type="dxa"/>
          </w:tcPr>
          <w:p w:rsidR="00B40F67" w:rsidRPr="00FC14B8" w:rsidRDefault="00B40F67" w:rsidP="00F53C1C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 w:rsidRPr="00FC14B8">
              <w:rPr>
                <w:rFonts w:ascii="Times New Roman" w:hAnsi="Times New Roman"/>
                <w:b/>
              </w:rPr>
              <w:t>Plaket+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Pr="00FC14B8">
              <w:rPr>
                <w:rFonts w:ascii="Times New Roman" w:hAnsi="Times New Roman"/>
                <w:b/>
              </w:rPr>
              <w:t>Kitap</w:t>
            </w:r>
            <w:r>
              <w:rPr>
                <w:rFonts w:ascii="Times New Roman" w:hAnsi="Times New Roman"/>
                <w:b/>
              </w:rPr>
              <w:t>lık set</w:t>
            </w:r>
          </w:p>
        </w:tc>
      </w:tr>
    </w:tbl>
    <w:p w:rsidR="00B40F67" w:rsidRPr="00926702" w:rsidRDefault="00B40F67" w:rsidP="00B40F67">
      <w:pPr>
        <w:pStyle w:val="ListeParagraf"/>
        <w:ind w:left="0"/>
        <w:jc w:val="both"/>
        <w:rPr>
          <w:rFonts w:ascii="Times New Roman" w:hAnsi="Times New Roman"/>
          <w:b/>
        </w:rPr>
      </w:pPr>
    </w:p>
    <w:p w:rsidR="00B40F67" w:rsidRPr="00FE3E61" w:rsidRDefault="00B40F67" w:rsidP="00B40F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40F67" w:rsidRDefault="00B40F67"/>
    <w:p w:rsidR="00B40F67" w:rsidRDefault="00B40F67"/>
    <w:p w:rsidR="00B40F67" w:rsidRDefault="00B40F67"/>
    <w:p w:rsidR="005551D8" w:rsidRDefault="00B40F67">
      <w:r>
        <w:t xml:space="preserve">                                                                                                             </w:t>
      </w:r>
    </w:p>
    <w:sectPr w:rsidR="005551D8" w:rsidSect="00F749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AE" w:rsidRDefault="00F463AE" w:rsidP="00F7496F">
      <w:pPr>
        <w:spacing w:after="0" w:line="240" w:lineRule="auto"/>
      </w:pPr>
      <w:r>
        <w:separator/>
      </w:r>
    </w:p>
  </w:endnote>
  <w:endnote w:type="continuationSeparator" w:id="0">
    <w:p w:rsidR="00F463AE" w:rsidRDefault="00F463AE" w:rsidP="00F7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F" w:rsidRDefault="00F749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F" w:rsidRDefault="00F749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F" w:rsidRDefault="00F749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AE" w:rsidRDefault="00F463AE" w:rsidP="00F7496F">
      <w:pPr>
        <w:spacing w:after="0" w:line="240" w:lineRule="auto"/>
      </w:pPr>
      <w:r>
        <w:separator/>
      </w:r>
    </w:p>
  </w:footnote>
  <w:footnote w:type="continuationSeparator" w:id="0">
    <w:p w:rsidR="00F463AE" w:rsidRDefault="00F463AE" w:rsidP="00F7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F" w:rsidRDefault="00F463A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01266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F" w:rsidRDefault="00F463A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01267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6F" w:rsidRDefault="00F463A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001265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7"/>
    <w:rsid w:val="001733C2"/>
    <w:rsid w:val="003F604E"/>
    <w:rsid w:val="004D5247"/>
    <w:rsid w:val="005551D8"/>
    <w:rsid w:val="00A849C7"/>
    <w:rsid w:val="00A8540E"/>
    <w:rsid w:val="00B40F67"/>
    <w:rsid w:val="00F463AE"/>
    <w:rsid w:val="00F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9E9631"/>
  <w15:chartTrackingRefBased/>
  <w15:docId w15:val="{6F6B3A4A-270D-44CF-8DAF-CA4A60E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0F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uiPriority w:val="99"/>
    <w:unhideWhenUsed/>
    <w:rsid w:val="00B40F6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7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496F"/>
  </w:style>
  <w:style w:type="paragraph" w:styleId="AltBilgi">
    <w:name w:val="footer"/>
    <w:basedOn w:val="Normal"/>
    <w:link w:val="AltBilgiChar"/>
    <w:uiPriority w:val="99"/>
    <w:unhideWhenUsed/>
    <w:rsid w:val="00F7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indag.meb.gov.t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6</cp:revision>
  <dcterms:created xsi:type="dcterms:W3CDTF">2021-12-17T17:37:00Z</dcterms:created>
  <dcterms:modified xsi:type="dcterms:W3CDTF">2022-01-12T12:26:00Z</dcterms:modified>
</cp:coreProperties>
</file>